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ABAA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754D6A49" wp14:editId="35F35B7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7299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31982941" w14:textId="77777777" w:rsidR="00552B99" w:rsidRPr="00552B99" w:rsidRDefault="00552B99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 w:rsidRPr="00552B99">
        <w:rPr>
          <w:rFonts w:ascii="Arial" w:hAnsi="Arial" w:cs="Arial"/>
          <w:b/>
          <w:lang w:val="en-US"/>
        </w:rPr>
        <w:t>Community Health Nurse</w:t>
      </w:r>
      <w:r>
        <w:rPr>
          <w:rFonts w:ascii="Arial" w:hAnsi="Arial" w:cs="Arial"/>
          <w:b/>
          <w:lang w:val="en-US"/>
        </w:rPr>
        <w:t xml:space="preserve"> RN</w:t>
      </w:r>
      <w:r w:rsidRPr="00552B99">
        <w:rPr>
          <w:rFonts w:ascii="Arial" w:hAnsi="Arial" w:cs="Arial"/>
          <w:b/>
          <w:lang w:val="en-US"/>
        </w:rPr>
        <w:t xml:space="preserve"> - Primary Health Care</w:t>
      </w:r>
      <w:r w:rsidR="00F72CF1">
        <w:rPr>
          <w:rFonts w:ascii="Arial" w:hAnsi="Arial" w:cs="Arial"/>
          <w:b/>
          <w:lang w:val="en-US"/>
        </w:rPr>
        <w:t>, Lawrence Heights Site</w:t>
      </w:r>
    </w:p>
    <w:p w14:paraId="35737C01" w14:textId="77777777" w:rsidR="00552B99" w:rsidRPr="00552B99" w:rsidRDefault="00F72CF1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Contract (May 2021 to November 2021), Full-time (35</w:t>
      </w:r>
      <w:r w:rsidRPr="00552B99">
        <w:rPr>
          <w:rFonts w:ascii="Arial" w:hAnsi="Arial" w:cs="Arial"/>
          <w:b/>
          <w:lang w:val="en-US"/>
        </w:rPr>
        <w:t xml:space="preserve"> hours per week</w:t>
      </w:r>
      <w:r>
        <w:rPr>
          <w:rFonts w:ascii="Arial" w:hAnsi="Arial" w:cs="Arial"/>
          <w:b/>
          <w:lang w:val="en-US"/>
        </w:rPr>
        <w:t>)</w:t>
      </w:r>
    </w:p>
    <w:p w14:paraId="2A690097" w14:textId="50493D1B" w:rsidR="002572BA" w:rsidRPr="00DA3773" w:rsidRDefault="00F72CF1" w:rsidP="00F72CF1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Salary </w:t>
      </w:r>
      <w:r w:rsidR="00552B99">
        <w:rPr>
          <w:rFonts w:ascii="Arial" w:hAnsi="Arial" w:cs="Arial"/>
          <w:b/>
          <w:color w:val="000000"/>
        </w:rPr>
        <w:t>$</w:t>
      </w:r>
      <w:r>
        <w:rPr>
          <w:rFonts w:ascii="Arial" w:hAnsi="Arial" w:cs="Arial"/>
          <w:b/>
          <w:color w:val="000000"/>
        </w:rPr>
        <w:t>64,</w:t>
      </w:r>
      <w:r w:rsidR="00C3378F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84</w:t>
      </w:r>
      <w:r w:rsidR="00552B99">
        <w:rPr>
          <w:rFonts w:ascii="Arial" w:hAnsi="Arial" w:cs="Arial"/>
          <w:b/>
          <w:color w:val="000000"/>
        </w:rPr>
        <w:t xml:space="preserve"> to </w:t>
      </w:r>
      <w:r>
        <w:rPr>
          <w:rFonts w:ascii="Arial" w:hAnsi="Arial" w:cs="Arial"/>
          <w:b/>
          <w:color w:val="000000"/>
        </w:rPr>
        <w:t>$75,915</w:t>
      </w:r>
      <w:r w:rsidR="00552B99">
        <w:rPr>
          <w:rFonts w:ascii="Arial" w:hAnsi="Arial" w:cs="Arial"/>
          <w:b/>
          <w:color w:val="000000"/>
        </w:rPr>
        <w:t xml:space="preserve"> per annum </w:t>
      </w:r>
      <w:r>
        <w:rPr>
          <w:rFonts w:ascii="Arial" w:hAnsi="Arial" w:cs="Arial"/>
          <w:b/>
          <w:color w:val="000000"/>
        </w:rPr>
        <w:t xml:space="preserve"> (</w:t>
      </w:r>
      <w:r w:rsidR="00552B99">
        <w:rPr>
          <w:rFonts w:ascii="Arial" w:hAnsi="Arial" w:cs="Arial"/>
          <w:b/>
          <w:color w:val="000000"/>
        </w:rPr>
        <w:t>commensurate on experience &amp; education)</w:t>
      </w:r>
    </w:p>
    <w:p w14:paraId="19486C9C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A7B68A7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B6A8930" w14:textId="77777777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Community Health Nurse to join the Primary Health Care team based at our </w:t>
      </w:r>
      <w:r w:rsidR="00E77EF0">
        <w:rPr>
          <w:rFonts w:ascii="Arial" w:hAnsi="Arial" w:cs="Arial"/>
          <w:lang w:val="en-US"/>
        </w:rPr>
        <w:t xml:space="preserve">Lawrence Heights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The ideal candidate for this position will have a strong background in clinical primary care, experience in health teaching, advocacy and health promotion.    </w:t>
      </w:r>
    </w:p>
    <w:p w14:paraId="011DCAF6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6EFFEEA5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Provision of individual primary care including wellness assessments across the lifespan, immunization, chronic disease monitoring</w:t>
      </w:r>
      <w:r w:rsidR="00F72CF1" w:rsidRPr="00F736F7">
        <w:rPr>
          <w:rFonts w:ascii="Arial" w:hAnsi="Arial" w:cs="Arial"/>
          <w:noProof w:val="0"/>
          <w:szCs w:val="24"/>
          <w:lang w:val="en-GB"/>
        </w:rPr>
        <w:t>, triage</w:t>
      </w:r>
      <w:r w:rsidRPr="00F736F7">
        <w:rPr>
          <w:rFonts w:ascii="Arial" w:hAnsi="Arial" w:cs="Arial"/>
          <w:noProof w:val="0"/>
          <w:szCs w:val="24"/>
          <w:lang w:val="en-GB"/>
        </w:rPr>
        <w:t>, counselling, advocacy and care of minor episodic illnesses</w:t>
      </w:r>
      <w:r w:rsidR="00F72CF1">
        <w:rPr>
          <w:rFonts w:ascii="Arial" w:hAnsi="Arial" w:cs="Arial"/>
          <w:noProof w:val="0"/>
          <w:szCs w:val="24"/>
          <w:lang w:val="en-GB"/>
        </w:rPr>
        <w:t>.</w:t>
      </w:r>
    </w:p>
    <w:p w14:paraId="6B732162" w14:textId="74B443D1" w:rsidR="00F736F7" w:rsidRDefault="00F72CF1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>Health teaching to individuals.</w:t>
      </w:r>
    </w:p>
    <w:p w14:paraId="429A92CD" w14:textId="093EB59A" w:rsidR="00AF68AD" w:rsidRPr="00F736F7" w:rsidRDefault="00AF68AD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>Participation in organizational COVID-19 related activities</w:t>
      </w:r>
    </w:p>
    <w:p w14:paraId="3AD49221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Working collaboratively within a multidisciplinary team</w:t>
      </w:r>
      <w:r w:rsidR="00F72CF1">
        <w:rPr>
          <w:rFonts w:ascii="Arial" w:hAnsi="Arial" w:cs="Arial"/>
          <w:noProof w:val="0"/>
          <w:szCs w:val="24"/>
          <w:lang w:val="en-GB"/>
        </w:rPr>
        <w:t>.</w:t>
      </w:r>
    </w:p>
    <w:p w14:paraId="07F6DAA0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Participation in team meetings and centre-wide initiatives</w:t>
      </w:r>
      <w:r w:rsidR="00F72CF1">
        <w:rPr>
          <w:rFonts w:ascii="Arial" w:hAnsi="Arial" w:cs="Arial"/>
          <w:noProof w:val="0"/>
          <w:szCs w:val="24"/>
          <w:lang w:val="en-GB"/>
        </w:rPr>
        <w:t>.</w:t>
      </w:r>
    </w:p>
    <w:p w14:paraId="242DEF6A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Perfor</w:t>
      </w:r>
      <w:r w:rsidR="00F72CF1">
        <w:rPr>
          <w:rFonts w:ascii="Arial" w:hAnsi="Arial" w:cs="Arial"/>
          <w:noProof w:val="0"/>
          <w:szCs w:val="24"/>
          <w:lang w:val="en-GB"/>
        </w:rPr>
        <w:t>mance of administrative tasks.</w:t>
      </w:r>
    </w:p>
    <w:p w14:paraId="11466D55" w14:textId="77777777" w:rsidR="00366D74" w:rsidRPr="00F736F7" w:rsidRDefault="00366D74" w:rsidP="00F736F7">
      <w:pPr>
        <w:spacing w:after="360" w:line="360" w:lineRule="auto"/>
        <w:rPr>
          <w:rFonts w:ascii="Arial" w:hAnsi="Arial" w:cs="Arial"/>
          <w:b/>
          <w:bCs/>
          <w:highlight w:val="yellow"/>
        </w:rPr>
      </w:pPr>
    </w:p>
    <w:p w14:paraId="55DD15B8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1D970465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Licensed as a Registered Nurse with the College of Nurses of Ontario with no restrictions to practice</w:t>
      </w:r>
      <w:r w:rsidR="00F72CF1">
        <w:rPr>
          <w:rFonts w:ascii="Arial" w:hAnsi="Arial" w:cs="Arial"/>
          <w:szCs w:val="24"/>
        </w:rPr>
        <w:t>.</w:t>
      </w:r>
    </w:p>
    <w:p w14:paraId="45905448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Baccalaureate degree or equivalent experience</w:t>
      </w:r>
      <w:r w:rsidR="00F72CF1">
        <w:rPr>
          <w:rFonts w:ascii="Arial" w:hAnsi="Arial" w:cs="Arial"/>
          <w:szCs w:val="24"/>
        </w:rPr>
        <w:t>.</w:t>
      </w:r>
    </w:p>
    <w:p w14:paraId="4CFE33D5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clinical assessment skills</w:t>
      </w:r>
      <w:r w:rsidR="00F72CF1">
        <w:rPr>
          <w:rFonts w:ascii="Arial" w:hAnsi="Arial" w:cs="Arial"/>
          <w:szCs w:val="24"/>
        </w:rPr>
        <w:t>.</w:t>
      </w:r>
    </w:p>
    <w:p w14:paraId="4F175EE0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documentation and communication skills</w:t>
      </w:r>
      <w:r w:rsidR="00F72CF1">
        <w:rPr>
          <w:rFonts w:ascii="Arial" w:hAnsi="Arial" w:cs="Arial"/>
          <w:szCs w:val="24"/>
        </w:rPr>
        <w:t>.</w:t>
      </w:r>
    </w:p>
    <w:p w14:paraId="4E9F91D0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Ability to speak a second language is an asset</w:t>
      </w:r>
      <w:r w:rsidR="0051032F">
        <w:rPr>
          <w:rFonts w:ascii="Arial" w:hAnsi="Arial" w:cs="Arial"/>
          <w:szCs w:val="24"/>
        </w:rPr>
        <w:t>, Spanish speaking candidates preferred</w:t>
      </w:r>
      <w:r w:rsidR="00F72CF1">
        <w:rPr>
          <w:rFonts w:ascii="Arial" w:hAnsi="Arial" w:cs="Arial"/>
          <w:szCs w:val="24"/>
        </w:rPr>
        <w:t>.</w:t>
      </w:r>
    </w:p>
    <w:p w14:paraId="5AA9BB9E" w14:textId="77777777" w:rsidR="00F736F7" w:rsidRPr="0063167C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the impact of social health determinants on a</w:t>
      </w:r>
      <w:r w:rsidRPr="00F736F7">
        <w:rPr>
          <w:rFonts w:ascii="Arial" w:hAnsi="Arial" w:cs="Arial"/>
          <w:szCs w:val="24"/>
          <w:lang w:val="en-GB"/>
        </w:rPr>
        <w:t xml:space="preserve"> divers</w:t>
      </w:r>
      <w:r w:rsidR="00F72CF1">
        <w:rPr>
          <w:rFonts w:ascii="Arial" w:hAnsi="Arial" w:cs="Arial"/>
          <w:szCs w:val="24"/>
          <w:lang w:val="en-GB"/>
        </w:rPr>
        <w:t>e, urban, low-income community.</w:t>
      </w:r>
    </w:p>
    <w:p w14:paraId="3C8F7B2F" w14:textId="77777777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and knowledge of the needs of a multicultural, multiracial community</w:t>
      </w:r>
      <w:r w:rsidR="00F72CF1">
        <w:rPr>
          <w:rFonts w:ascii="Arial" w:hAnsi="Arial" w:cs="Arial"/>
          <w:szCs w:val="24"/>
        </w:rPr>
        <w:t>.</w:t>
      </w:r>
    </w:p>
    <w:p w14:paraId="67758B4B" w14:textId="77777777" w:rsid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Experience serving Unison’s priority populations (people with mental health and addictions, seniors with complex needs,</w:t>
      </w:r>
      <w:r w:rsidR="0063167C">
        <w:rPr>
          <w:rFonts w:ascii="Arial" w:hAnsi="Arial" w:cs="Arial"/>
          <w:szCs w:val="24"/>
        </w:rPr>
        <w:t xml:space="preserve"> </w:t>
      </w:r>
      <w:r w:rsidRPr="00F736F7">
        <w:rPr>
          <w:rFonts w:ascii="Arial" w:hAnsi="Arial" w:cs="Arial"/>
          <w:szCs w:val="24"/>
        </w:rPr>
        <w:t>LGBTTQ+, and youth facing barriers)</w:t>
      </w:r>
      <w:r w:rsidR="00F72CF1">
        <w:rPr>
          <w:rFonts w:ascii="Arial" w:hAnsi="Arial" w:cs="Arial"/>
          <w:szCs w:val="24"/>
        </w:rPr>
        <w:t>.</w:t>
      </w:r>
    </w:p>
    <w:p w14:paraId="236DB88E" w14:textId="77777777" w:rsidR="0063167C" w:rsidRDefault="0063167C" w:rsidP="00F72CF1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Current </w:t>
      </w:r>
      <w:r w:rsidR="00481F71">
        <w:rPr>
          <w:rFonts w:ascii="Arial" w:hAnsi="Arial" w:cs="Arial"/>
          <w:szCs w:val="24"/>
        </w:rPr>
        <w:t xml:space="preserve">RNAO </w:t>
      </w:r>
      <w:r>
        <w:rPr>
          <w:rFonts w:ascii="Arial" w:hAnsi="Arial" w:cs="Arial"/>
          <w:szCs w:val="24"/>
        </w:rPr>
        <w:t>membership</w:t>
      </w:r>
      <w:r w:rsidR="0074329F">
        <w:rPr>
          <w:rFonts w:ascii="Arial" w:hAnsi="Arial" w:cs="Arial"/>
          <w:szCs w:val="24"/>
        </w:rPr>
        <w:t xml:space="preserve"> with malpractice coverage</w:t>
      </w:r>
      <w:r>
        <w:rPr>
          <w:rFonts w:ascii="Arial" w:hAnsi="Arial" w:cs="Arial"/>
          <w:szCs w:val="24"/>
        </w:rPr>
        <w:t xml:space="preserve"> </w:t>
      </w:r>
      <w:r w:rsidR="00481F7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an asset</w:t>
      </w:r>
      <w:r w:rsidR="00F72CF1">
        <w:rPr>
          <w:rFonts w:ascii="Arial" w:hAnsi="Arial" w:cs="Arial"/>
          <w:szCs w:val="24"/>
        </w:rPr>
        <w:t>.</w:t>
      </w:r>
    </w:p>
    <w:p w14:paraId="434DE02D" w14:textId="77777777" w:rsidR="00E77EF0" w:rsidRPr="00E77EF0" w:rsidRDefault="00E77EF0" w:rsidP="00F72CF1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C3378F">
        <w:rPr>
          <w:rStyle w:val="Emphasis"/>
          <w:rFonts w:ascii="Arial" w:hAnsi="Arial" w:cs="Arial"/>
          <w:b/>
          <w:i w:val="0"/>
        </w:rPr>
        <w:t>Successful candidate must be available to work one evening shift per week.</w:t>
      </w:r>
    </w:p>
    <w:p w14:paraId="4DD4774D" w14:textId="54D674A9" w:rsidR="00F736F7" w:rsidRPr="00C3378F" w:rsidRDefault="00077606" w:rsidP="00C3378F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EA510E">
        <w:rPr>
          <w:rFonts w:ascii="Arial" w:hAnsi="Arial" w:cs="Arial"/>
        </w:rPr>
        <w:t>Friday</w:t>
      </w:r>
      <w:r w:rsidR="00F72CF1">
        <w:rPr>
          <w:rFonts w:ascii="Arial" w:hAnsi="Arial" w:cs="Arial"/>
        </w:rPr>
        <w:t>, May 7</w:t>
      </w:r>
      <w:r w:rsidRPr="00F736F7">
        <w:rPr>
          <w:rFonts w:ascii="Arial" w:hAnsi="Arial" w:cs="Arial"/>
        </w:rPr>
        <w:t>, 20</w:t>
      </w:r>
      <w:r w:rsidR="0066319D" w:rsidRPr="00F736F7">
        <w:rPr>
          <w:rFonts w:ascii="Arial" w:hAnsi="Arial" w:cs="Arial"/>
        </w:rPr>
        <w:t>2</w:t>
      </w:r>
      <w:r w:rsidR="00E77EF0">
        <w:rPr>
          <w:rFonts w:ascii="Arial" w:hAnsi="Arial" w:cs="Arial"/>
        </w:rPr>
        <w:t>1</w:t>
      </w:r>
      <w:r w:rsidRPr="00F736F7">
        <w:rPr>
          <w:rFonts w:ascii="Arial" w:hAnsi="Arial" w:cs="Arial"/>
        </w:rPr>
        <w:t xml:space="preserve"> at 4:00 p.m. to:</w:t>
      </w:r>
    </w:p>
    <w:p w14:paraId="6AF1AE6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F736F7">
        <w:rPr>
          <w:rFonts w:ascii="Arial" w:hAnsi="Arial" w:cs="Arial"/>
          <w:noProof w:val="0"/>
          <w:szCs w:val="24"/>
        </w:rPr>
        <w:t>Community Health Nurse, RN</w:t>
      </w:r>
    </w:p>
    <w:p w14:paraId="54BC485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62FD798" w14:textId="77777777" w:rsidR="0024186F" w:rsidRDefault="00C3378F" w:rsidP="00670EA6">
      <w:pPr>
        <w:spacing w:after="240" w:line="360" w:lineRule="auto"/>
        <w:jc w:val="center"/>
        <w:rPr>
          <w:rStyle w:val="Hyperlink"/>
          <w:rFonts w:ascii="Arial" w:hAnsi="Arial" w:cs="Arial"/>
          <w:noProof w:val="0"/>
          <w:szCs w:val="24"/>
        </w:rPr>
      </w:pPr>
      <w:hyperlink r:id="rId9" w:history="1">
        <w:r w:rsidR="00D230A2" w:rsidRPr="00F83C15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46EBF95" w14:textId="7777777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F736F7">
        <w:rPr>
          <w:rStyle w:val="Emphasis"/>
          <w:rFonts w:ascii="Arial" w:hAnsi="Arial" w:cs="Arial"/>
          <w:b/>
          <w:i w:val="0"/>
        </w:rPr>
        <w:t>UN_20</w:t>
      </w:r>
      <w:r w:rsidR="0066319D" w:rsidRPr="00F736F7">
        <w:rPr>
          <w:rStyle w:val="Emphasis"/>
          <w:rFonts w:ascii="Arial" w:hAnsi="Arial" w:cs="Arial"/>
          <w:b/>
          <w:i w:val="0"/>
        </w:rPr>
        <w:t>2</w:t>
      </w:r>
      <w:r w:rsidR="00E77EF0">
        <w:rPr>
          <w:rStyle w:val="Emphasis"/>
          <w:rFonts w:ascii="Arial" w:hAnsi="Arial" w:cs="Arial"/>
          <w:b/>
          <w:i w:val="0"/>
        </w:rPr>
        <w:t>1</w:t>
      </w:r>
      <w:r w:rsidRPr="00F736F7">
        <w:rPr>
          <w:rStyle w:val="Emphasis"/>
          <w:rFonts w:ascii="Arial" w:hAnsi="Arial" w:cs="Arial"/>
          <w:b/>
          <w:i w:val="0"/>
        </w:rPr>
        <w:t>_0</w:t>
      </w:r>
      <w:r w:rsidR="00F72CF1">
        <w:rPr>
          <w:rStyle w:val="Emphasis"/>
          <w:rFonts w:ascii="Arial" w:hAnsi="Arial" w:cs="Arial"/>
          <w:b/>
          <w:i w:val="0"/>
        </w:rPr>
        <w:t>17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7B8770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6ABBB88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EA2596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D8A5" w14:textId="77777777" w:rsidR="00A50F1B" w:rsidRDefault="00A50F1B">
      <w:r>
        <w:separator/>
      </w:r>
    </w:p>
  </w:endnote>
  <w:endnote w:type="continuationSeparator" w:id="0">
    <w:p w14:paraId="7AE9079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DD0B" w14:textId="77777777" w:rsidR="00A50F1B" w:rsidRDefault="00A50F1B">
      <w:r>
        <w:separator/>
      </w:r>
    </w:p>
  </w:footnote>
  <w:footnote w:type="continuationSeparator" w:id="0">
    <w:p w14:paraId="3FE74C3F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6F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17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5"/>
  </w:num>
  <w:num w:numId="13">
    <w:abstractNumId w:val="18"/>
  </w:num>
  <w:num w:numId="14">
    <w:abstractNumId w:val="5"/>
  </w:num>
  <w:num w:numId="15">
    <w:abstractNumId w:val="11"/>
  </w:num>
  <w:num w:numId="16">
    <w:abstractNumId w:val="21"/>
  </w:num>
  <w:num w:numId="17">
    <w:abstractNumId w:val="9"/>
  </w:num>
  <w:num w:numId="18">
    <w:abstractNumId w:val="3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07661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1F71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032F"/>
    <w:rsid w:val="005176C3"/>
    <w:rsid w:val="005519C0"/>
    <w:rsid w:val="00552B99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3167C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329F"/>
    <w:rsid w:val="00744E50"/>
    <w:rsid w:val="00746E72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AF68AD"/>
    <w:rsid w:val="00B15B3E"/>
    <w:rsid w:val="00B40F8C"/>
    <w:rsid w:val="00B46939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378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E4879"/>
    <w:rsid w:val="00CF1607"/>
    <w:rsid w:val="00D02C53"/>
    <w:rsid w:val="00D03243"/>
    <w:rsid w:val="00D16464"/>
    <w:rsid w:val="00D172B2"/>
    <w:rsid w:val="00D230A2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77EF0"/>
    <w:rsid w:val="00E92FBF"/>
    <w:rsid w:val="00EA128A"/>
    <w:rsid w:val="00EA510E"/>
    <w:rsid w:val="00EB515B"/>
    <w:rsid w:val="00EB67B7"/>
    <w:rsid w:val="00F01662"/>
    <w:rsid w:val="00F057EE"/>
    <w:rsid w:val="00F72CF1"/>
    <w:rsid w:val="00F736F7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546AB89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5395-03E7-4CEA-BFFE-6F4826D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2</Pages>
  <Words>456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3362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2</cp:revision>
  <cp:lastPrinted>2014-07-23T16:21:00Z</cp:lastPrinted>
  <dcterms:created xsi:type="dcterms:W3CDTF">2021-04-26T15:16:00Z</dcterms:created>
  <dcterms:modified xsi:type="dcterms:W3CDTF">2021-04-26T15:16:00Z</dcterms:modified>
</cp:coreProperties>
</file>